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BD7F82">
        <w:rPr>
          <w:rFonts w:ascii="Arial" w:hAnsi="Arial" w:cs="Arial"/>
        </w:rPr>
        <w:t>Special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</w:t>
      </w:r>
      <w:r w:rsidR="0086362E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>at</w:t>
      </w:r>
      <w:r w:rsidR="00310D7F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>2</w:t>
      </w:r>
      <w:r w:rsidR="00342C69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342C69">
        <w:rPr>
          <w:rFonts w:ascii="Arial" w:hAnsi="Arial" w:cs="Arial"/>
        </w:rPr>
        <w:t>0 P.M.</w:t>
      </w:r>
      <w:r w:rsidR="001174B5">
        <w:rPr>
          <w:rFonts w:ascii="Arial" w:hAnsi="Arial" w:cs="Arial"/>
        </w:rPr>
        <w:t xml:space="preserve">, </w:t>
      </w:r>
      <w:r w:rsidR="00A2655C">
        <w:rPr>
          <w:rFonts w:ascii="Arial" w:hAnsi="Arial" w:cs="Arial"/>
        </w:rPr>
        <w:t>Thursday, February 27</w:t>
      </w:r>
      <w:r w:rsidR="00A70DD4">
        <w:rPr>
          <w:rFonts w:ascii="Arial" w:hAnsi="Arial" w:cs="Arial"/>
        </w:rPr>
        <w:t>, 2025 in</w:t>
      </w:r>
      <w:r w:rsidR="009B6209">
        <w:rPr>
          <w:rFonts w:ascii="Arial" w:hAnsi="Arial" w:cs="Arial"/>
        </w:rPr>
        <w:t xml:space="preserve">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805C8C" w:rsidRDefault="00805C8C" w:rsidP="00805C8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President </w:t>
      </w:r>
    </w:p>
    <w:p w:rsidR="00A2655C" w:rsidRDefault="00A2655C" w:rsidP="00A2655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Secretary/Treasurer</w:t>
      </w:r>
    </w:p>
    <w:p w:rsidR="00A70DD4" w:rsidRDefault="00A70DD4" w:rsidP="00A70DD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Jonathan L. Johnson, Assistant Secretary/Treasurer 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Cheyenne Boudreaux, Commissioner</w:t>
      </w:r>
    </w:p>
    <w:p w:rsidR="00A70DD4" w:rsidRDefault="00A70DD4" w:rsidP="00A70DD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Commissioner   </w:t>
      </w:r>
    </w:p>
    <w:p w:rsidR="00310D7F" w:rsidRDefault="00310D7F" w:rsidP="00310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M. Miller, Commissioner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A2655C" w:rsidRDefault="00A2655C" w:rsidP="00A2655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A70DD4" w:rsidRDefault="00A70DD4" w:rsidP="00126E1F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9305D6" w:rsidRDefault="009305D6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Nick Pestello, Director of Engineering and Maintenance 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622F1D" w:rsidRDefault="00D65BD1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 w:rsidR="00C35A77">
        <w:rPr>
          <w:rFonts w:ascii="Arial" w:hAnsi="Arial" w:cs="Arial"/>
        </w:rPr>
        <w:t>.</w:t>
      </w:r>
      <w:r w:rsidR="00D04518">
        <w:rPr>
          <w:rFonts w:ascii="Arial" w:hAnsi="Arial" w:cs="Arial"/>
        </w:rPr>
        <w:t xml:space="preserve"> </w:t>
      </w:r>
      <w:r w:rsidR="00805C8C">
        <w:rPr>
          <w:rFonts w:ascii="Arial" w:hAnsi="Arial" w:cs="Arial"/>
        </w:rPr>
        <w:t>Guidry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70DD4">
        <w:rPr>
          <w:rFonts w:ascii="Arial" w:hAnsi="Arial" w:cs="Arial"/>
        </w:rPr>
        <w:t>2</w:t>
      </w:r>
      <w:r w:rsidR="00C66525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805C8C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E38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A2655C">
        <w:rPr>
          <w:rFonts w:ascii="Arial" w:hAnsi="Arial" w:cs="Arial"/>
        </w:rPr>
        <w:t>Cradure</w:t>
      </w:r>
      <w:r w:rsidR="00805C8C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>.  M</w:t>
      </w:r>
      <w:r w:rsidR="00A2655C">
        <w:rPr>
          <w:rFonts w:ascii="Arial" w:hAnsi="Arial" w:cs="Arial"/>
        </w:rPr>
        <w:t>r</w:t>
      </w:r>
      <w:r w:rsidR="00C72AD5">
        <w:rPr>
          <w:rFonts w:ascii="Arial" w:hAnsi="Arial" w:cs="Arial"/>
        </w:rPr>
        <w:t xml:space="preserve">. </w:t>
      </w:r>
      <w:r w:rsidR="00A2655C">
        <w:rPr>
          <w:rFonts w:ascii="Arial" w:hAnsi="Arial" w:cs="Arial"/>
        </w:rPr>
        <w:t>Boudreaux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805C8C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AB7B6C" w:rsidRDefault="00AB7B6C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A2655C">
        <w:rPr>
          <w:rFonts w:ascii="Arial" w:hAnsi="Arial" w:cs="Arial"/>
          <w:bCs/>
        </w:rPr>
        <w:t>January 31, 2025</w:t>
      </w:r>
      <w:r w:rsidR="00310D7F">
        <w:rPr>
          <w:rFonts w:ascii="Arial" w:hAnsi="Arial" w:cs="Arial"/>
          <w:bCs/>
        </w:rPr>
        <w:t xml:space="preserve"> </w:t>
      </w:r>
      <w:r w:rsidR="00F31E38">
        <w:rPr>
          <w:rFonts w:ascii="Arial" w:hAnsi="Arial" w:cs="Arial"/>
          <w:bCs/>
        </w:rPr>
        <w:t xml:space="preserve">Regular </w:t>
      </w:r>
      <w:r w:rsidR="00B91901">
        <w:rPr>
          <w:rFonts w:ascii="Arial" w:hAnsi="Arial" w:cs="Arial"/>
          <w:bCs/>
        </w:rPr>
        <w:t>Meeting Minutes</w:t>
      </w:r>
      <w:r w:rsidR="00A2655C">
        <w:rPr>
          <w:rFonts w:ascii="Arial" w:hAnsi="Arial" w:cs="Arial"/>
          <w:bCs/>
        </w:rPr>
        <w:t>.</w:t>
      </w:r>
      <w:r w:rsidR="00A70DD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2655C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A2655C">
        <w:rPr>
          <w:rFonts w:ascii="Arial" w:hAnsi="Arial" w:cs="Arial"/>
        </w:rPr>
        <w:t>Lorenzi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A2655C">
        <w:rPr>
          <w:rFonts w:ascii="Arial" w:hAnsi="Arial" w:cs="Arial"/>
        </w:rPr>
        <w:t>January 31, 2025</w:t>
      </w:r>
      <w:r w:rsidR="007F5D61">
        <w:rPr>
          <w:rFonts w:ascii="Arial" w:hAnsi="Arial" w:cs="Arial"/>
        </w:rPr>
        <w:t xml:space="preserve"> </w:t>
      </w:r>
      <w:r w:rsidR="00F31E38">
        <w:rPr>
          <w:rFonts w:ascii="Arial" w:hAnsi="Arial" w:cs="Arial"/>
        </w:rPr>
        <w:t>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A70DD4">
        <w:rPr>
          <w:rFonts w:ascii="Arial" w:hAnsi="Arial" w:cs="Arial"/>
        </w:rPr>
        <w:t>Johnson</w:t>
      </w:r>
      <w:r w:rsidR="008D0510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A2655C" w:rsidRDefault="00A2655C" w:rsidP="005A574E">
      <w:pPr>
        <w:jc w:val="both"/>
        <w:rPr>
          <w:rFonts w:ascii="Arial" w:hAnsi="Arial" w:cs="Arial"/>
        </w:rPr>
      </w:pPr>
    </w:p>
    <w:p w:rsidR="00A2655C" w:rsidRDefault="00A2655C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BB0BC9" w:rsidRPr="00BB0BC9" w:rsidRDefault="006E2B2D" w:rsidP="005C360D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A70DD4">
        <w:rPr>
          <w:rFonts w:ascii="Arial" w:hAnsi="Arial" w:cs="Arial"/>
          <w:bCs/>
        </w:rPr>
        <w:t>5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bookmarkStart w:id="13" w:name="_Hlk168476310"/>
      <w:r w:rsidR="00A70DD4">
        <w:rPr>
          <w:rFonts w:ascii="Arial" w:hAnsi="Arial" w:cs="Arial"/>
          <w:bCs/>
        </w:rPr>
        <w:t>0</w:t>
      </w:r>
      <w:bookmarkStart w:id="14" w:name="_Hlk176788124"/>
      <w:bookmarkStart w:id="15" w:name="_Hlk184128845"/>
      <w:r w:rsidR="00A2655C">
        <w:rPr>
          <w:rFonts w:ascii="Arial" w:hAnsi="Arial" w:cs="Arial"/>
          <w:bCs/>
        </w:rPr>
        <w:t>4</w:t>
      </w:r>
      <w:r w:rsidR="00A70DD4">
        <w:rPr>
          <w:rFonts w:ascii="Arial" w:hAnsi="Arial" w:cs="Arial"/>
          <w:bCs/>
        </w:rPr>
        <w:t xml:space="preserve"> </w:t>
      </w:r>
      <w:bookmarkStart w:id="16" w:name="_Hlk190260095"/>
      <w:r w:rsidR="00CE069D" w:rsidRPr="00CE069D">
        <w:rPr>
          <w:rFonts w:ascii="Arial" w:hAnsi="Arial" w:cs="Arial"/>
          <w:bCs/>
        </w:rPr>
        <w:t>revising the established Regular Meeting dates of the Board of Commissioners of the Lake Charles Harbor and Terminal District for the calendar year of 2025.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656385" w:rsidRDefault="00C72AD5" w:rsidP="00F30E27">
      <w:pPr>
        <w:jc w:val="both"/>
        <w:rPr>
          <w:rFonts w:ascii="Arial" w:hAnsi="Arial" w:cs="Arial"/>
        </w:rPr>
      </w:pPr>
      <w:bookmarkStart w:id="17" w:name="_Hlk152597927"/>
      <w:bookmarkStart w:id="18" w:name="_Hlk170819820"/>
      <w:r>
        <w:rPr>
          <w:rFonts w:ascii="Arial" w:hAnsi="Arial" w:cs="Arial"/>
        </w:rPr>
        <w:t>M</w:t>
      </w:r>
      <w:r w:rsidR="00A70DD4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126E1F">
        <w:rPr>
          <w:rFonts w:ascii="Arial" w:hAnsi="Arial" w:cs="Arial"/>
        </w:rPr>
        <w:t xml:space="preserve"> </w:t>
      </w:r>
      <w:r w:rsidR="00CE069D">
        <w:rPr>
          <w:rFonts w:ascii="Arial" w:hAnsi="Arial" w:cs="Arial"/>
        </w:rPr>
        <w:t>Johnson</w:t>
      </w:r>
      <w:r w:rsidR="008D0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offered a motion to adopt Resolution 202</w:t>
      </w:r>
      <w:r w:rsidR="00A70DD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0</w:t>
      </w:r>
      <w:r w:rsidR="00A70DD4">
        <w:rPr>
          <w:rFonts w:ascii="Arial" w:hAnsi="Arial" w:cs="Arial"/>
        </w:rPr>
        <w:t>0</w:t>
      </w:r>
      <w:r w:rsidR="00CE069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>to</w:t>
      </w:r>
      <w:r w:rsidR="00A70DD4">
        <w:rPr>
          <w:rFonts w:ascii="Arial" w:hAnsi="Arial" w:cs="Arial"/>
        </w:rPr>
        <w:t xml:space="preserve"> </w:t>
      </w:r>
      <w:r w:rsidR="00CE069D" w:rsidRPr="00CE069D">
        <w:rPr>
          <w:rFonts w:ascii="Arial" w:hAnsi="Arial" w:cs="Arial"/>
        </w:rPr>
        <w:t>revis</w:t>
      </w:r>
      <w:r w:rsidR="00CE069D">
        <w:rPr>
          <w:rFonts w:ascii="Arial" w:hAnsi="Arial" w:cs="Arial"/>
        </w:rPr>
        <w:t>e</w:t>
      </w:r>
      <w:r w:rsidR="00CE069D" w:rsidRPr="00CE069D">
        <w:rPr>
          <w:rFonts w:ascii="Arial" w:hAnsi="Arial" w:cs="Arial"/>
        </w:rPr>
        <w:t xml:space="preserve"> the established Regular Meeting dates of the Board of Commissioners of the Lake Charles Harbor and Terminal District for the calendar year of 2025.</w:t>
      </w:r>
      <w:r w:rsidR="00A70DD4">
        <w:rPr>
          <w:rFonts w:ascii="Arial" w:hAnsi="Arial" w:cs="Arial"/>
        </w:rPr>
        <w:t xml:space="preserve"> </w:t>
      </w:r>
      <w:r w:rsidR="00CE069D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>M</w:t>
      </w:r>
      <w:r w:rsidR="00CE069D">
        <w:rPr>
          <w:rFonts w:ascii="Arial" w:hAnsi="Arial" w:cs="Arial"/>
        </w:rPr>
        <w:t>s</w:t>
      </w:r>
      <w:r w:rsidR="00A70DD4">
        <w:rPr>
          <w:rFonts w:ascii="Arial" w:hAnsi="Arial" w:cs="Arial"/>
        </w:rPr>
        <w:t xml:space="preserve">. </w:t>
      </w:r>
      <w:r w:rsidR="00CE069D">
        <w:rPr>
          <w:rFonts w:ascii="Arial" w:hAnsi="Arial" w:cs="Arial"/>
        </w:rPr>
        <w:t>Miller</w:t>
      </w:r>
      <w:r w:rsidR="0017118C">
        <w:rPr>
          <w:rFonts w:ascii="Arial" w:hAnsi="Arial" w:cs="Arial"/>
        </w:rPr>
        <w:t xml:space="preserve"> seconded the motion and it carried unanimously. </w:t>
      </w:r>
    </w:p>
    <w:p w:rsidR="00C72AD5" w:rsidRDefault="00C72AD5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9" w:name="_Hlk176788267"/>
      <w:bookmarkStart w:id="20" w:name="_Hlk192576068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7118C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1E6D53" w:rsidRPr="00DD57AE">
        <w:rPr>
          <w:rFonts w:ascii="Arial" w:hAnsi="Arial" w:cs="Arial"/>
        </w:rPr>
        <w:t>.</w:t>
      </w:r>
      <w:r w:rsidR="001E6D53" w:rsidRPr="00DD57AE">
        <w:rPr>
          <w:rFonts w:ascii="Arial" w:hAnsi="Arial" w:cs="Arial"/>
        </w:rPr>
        <w:tab/>
      </w:r>
      <w:r w:rsidR="001E6D53">
        <w:rPr>
          <w:rFonts w:ascii="Arial" w:hAnsi="Arial" w:cs="Arial"/>
          <w:bCs/>
        </w:rPr>
        <w:t>Submission 202</w:t>
      </w:r>
      <w:r w:rsidR="00A70DD4">
        <w:rPr>
          <w:rFonts w:ascii="Arial" w:hAnsi="Arial" w:cs="Arial"/>
          <w:bCs/>
        </w:rPr>
        <w:t>5</w:t>
      </w:r>
      <w:r w:rsidR="001E6D53">
        <w:rPr>
          <w:rFonts w:ascii="Arial" w:hAnsi="Arial" w:cs="Arial"/>
          <w:bCs/>
        </w:rPr>
        <w:t xml:space="preserve"> – </w:t>
      </w:r>
      <w:bookmarkStart w:id="21" w:name="_Hlk116294712"/>
      <w:bookmarkStart w:id="22" w:name="_Hlk118703767"/>
      <w:bookmarkStart w:id="23" w:name="_Hlk121136809"/>
      <w:bookmarkStart w:id="24" w:name="_Hlk127177097"/>
      <w:bookmarkStart w:id="25" w:name="_Hlk139974626"/>
      <w:bookmarkStart w:id="26" w:name="_Hlk145336051"/>
      <w:bookmarkStart w:id="27" w:name="_Hlk148359218"/>
      <w:bookmarkStart w:id="28" w:name="_Hlk158116036"/>
      <w:bookmarkStart w:id="29" w:name="_Hlk179356399"/>
      <w:bookmarkStart w:id="30" w:name="_Hlk184128919"/>
      <w:bookmarkStart w:id="31" w:name="_Hlk187756587"/>
      <w:r w:rsidR="00A70DD4">
        <w:rPr>
          <w:rFonts w:ascii="Arial" w:hAnsi="Arial" w:cs="Arial"/>
          <w:bCs/>
        </w:rPr>
        <w:t>00</w:t>
      </w:r>
      <w:r w:rsidR="00CE069D">
        <w:rPr>
          <w:rFonts w:ascii="Arial" w:hAnsi="Arial" w:cs="Arial"/>
          <w:bCs/>
        </w:rPr>
        <w:t>5</w:t>
      </w:r>
      <w:r w:rsidR="00A70DD4">
        <w:rPr>
          <w:rFonts w:ascii="Arial" w:hAnsi="Arial" w:cs="Arial"/>
          <w:bCs/>
        </w:rPr>
        <w:t xml:space="preserve"> </w:t>
      </w:r>
      <w:bookmarkStart w:id="32" w:name="_Hlk190260198"/>
      <w:r w:rsidR="00CE069D" w:rsidRPr="00CE069D">
        <w:rPr>
          <w:rFonts w:ascii="Arial" w:hAnsi="Arial" w:cs="Arial"/>
          <w:bCs/>
        </w:rPr>
        <w:t>authorizing the Executive Director to amend Resolution 2023-016, the professional services agreement with Moffatt &amp; Nichol for an increase in the design service fee for the Industrial Canal Improvements project.</w:t>
      </w: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19"/>
    <w:p w:rsidR="00183E44" w:rsidRDefault="00E46509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3" w:name="_Hlk118702783"/>
      <w:bookmarkStart w:id="34" w:name="_Hlk150753258"/>
      <w:bookmarkEnd w:id="17"/>
      <w:bookmarkEnd w:id="18"/>
    </w:p>
    <w:p w:rsidR="00183E44" w:rsidRDefault="00F30E2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CE069D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offered a motion to adopt Resolution 202</w:t>
      </w:r>
      <w:r w:rsidR="00A70DD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0</w:t>
      </w:r>
      <w:r w:rsidR="00A70DD4">
        <w:rPr>
          <w:rFonts w:ascii="Arial" w:hAnsi="Arial" w:cs="Arial"/>
        </w:rPr>
        <w:t>0</w:t>
      </w:r>
      <w:r w:rsidR="00CE069D">
        <w:rPr>
          <w:rFonts w:ascii="Arial" w:hAnsi="Arial" w:cs="Arial"/>
        </w:rPr>
        <w:t>4</w:t>
      </w:r>
      <w:r w:rsidR="003226B9">
        <w:rPr>
          <w:rFonts w:ascii="Arial" w:hAnsi="Arial" w:cs="Arial"/>
        </w:rPr>
        <w:t xml:space="preserve"> to authorize</w:t>
      </w:r>
      <w:r w:rsidR="00CE069D">
        <w:rPr>
          <w:rFonts w:ascii="Arial" w:hAnsi="Arial" w:cs="Arial"/>
        </w:rPr>
        <w:t xml:space="preserve"> </w:t>
      </w:r>
      <w:r w:rsidR="00CE069D" w:rsidRPr="00CE069D">
        <w:rPr>
          <w:rFonts w:ascii="Arial" w:hAnsi="Arial" w:cs="Arial"/>
        </w:rPr>
        <w:t>the Executive Director to amend Resolution 2023-016, the professional services agreement with Moffatt &amp; Nichol for an increase in the design service fee for the Industrial Canal Improvements project.</w:t>
      </w:r>
      <w:r w:rsidR="00A70DD4">
        <w:rPr>
          <w:rFonts w:ascii="Arial" w:hAnsi="Arial" w:cs="Arial"/>
        </w:rPr>
        <w:t xml:space="preserve"> </w:t>
      </w:r>
      <w:r w:rsidR="00322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CE069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CE069D">
        <w:rPr>
          <w:rFonts w:ascii="Arial" w:hAnsi="Arial" w:cs="Arial"/>
        </w:rPr>
        <w:t>Boudreaux</w:t>
      </w:r>
      <w:r>
        <w:rPr>
          <w:rFonts w:ascii="Arial" w:hAnsi="Arial" w:cs="Arial"/>
        </w:rPr>
        <w:t xml:space="preserve"> seconded the motion and it carried unanimously. </w:t>
      </w:r>
    </w:p>
    <w:bookmarkEnd w:id="20"/>
    <w:p w:rsidR="00F30E27" w:rsidRDefault="00F30E27" w:rsidP="00F94E1C">
      <w:pPr>
        <w:jc w:val="both"/>
        <w:rPr>
          <w:rFonts w:ascii="Arial" w:hAnsi="Arial" w:cs="Arial"/>
        </w:rPr>
      </w:pPr>
    </w:p>
    <w:p w:rsidR="00CE069D" w:rsidRPr="00DD57AE" w:rsidRDefault="00CE069D" w:rsidP="00CE069D">
      <w:pPr>
        <w:ind w:right="720" w:firstLine="720"/>
        <w:jc w:val="both"/>
        <w:rPr>
          <w:rFonts w:ascii="Arial" w:hAnsi="Arial" w:cs="Arial"/>
        </w:rPr>
      </w:pPr>
      <w:bookmarkStart w:id="35" w:name="_Hlk165900681"/>
      <w:bookmarkStart w:id="36" w:name="_Hlk165900476"/>
      <w:bookmarkStart w:id="37" w:name="_Hlk108505707"/>
      <w:bookmarkStart w:id="38" w:name="_Hlk134619994"/>
      <w:bookmarkStart w:id="39" w:name="_Hlk141792660"/>
      <w:bookmarkStart w:id="40" w:name="_Hlk118702946"/>
      <w:bookmarkEnd w:id="33"/>
      <w:bookmarkEnd w:id="34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CE069D" w:rsidRPr="00DD57AE" w:rsidRDefault="00CE069D" w:rsidP="00CE069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2025 – 006 </w:t>
      </w:r>
      <w:r w:rsidRPr="00CE069D">
        <w:rPr>
          <w:rFonts w:ascii="Arial" w:hAnsi="Arial" w:cs="Arial"/>
          <w:bCs/>
        </w:rPr>
        <w:t>accepting the lowest responsive bid of Delta 360 to supply motor fuel.</w:t>
      </w:r>
    </w:p>
    <w:p w:rsidR="00CE069D" w:rsidRPr="00DD57AE" w:rsidRDefault="00CE069D" w:rsidP="00CE069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CE069D" w:rsidRDefault="00CE069D" w:rsidP="00CE0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069D" w:rsidRDefault="00CE069D" w:rsidP="00CE0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D1044">
        <w:rPr>
          <w:rFonts w:ascii="Arial" w:hAnsi="Arial" w:cs="Arial"/>
        </w:rPr>
        <w:t>Cradure</w:t>
      </w:r>
      <w:r>
        <w:rPr>
          <w:rFonts w:ascii="Arial" w:hAnsi="Arial" w:cs="Arial"/>
        </w:rPr>
        <w:t xml:space="preserve"> offered a motion to adopt Resolution 2025 – 00</w:t>
      </w:r>
      <w:r w:rsidR="00DD104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to</w:t>
      </w:r>
      <w:r w:rsidR="00DD1044">
        <w:rPr>
          <w:rFonts w:ascii="Arial" w:hAnsi="Arial" w:cs="Arial"/>
        </w:rPr>
        <w:t xml:space="preserve"> accept the lowest responsive bid of Delta 360 to supply motor fuel</w:t>
      </w:r>
      <w:r w:rsidRPr="00CE06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</w:t>
      </w:r>
      <w:r w:rsidR="00DD104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DD1044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seconded the motion and it carried unanimously. </w:t>
      </w:r>
    </w:p>
    <w:p w:rsidR="00CE069D" w:rsidRDefault="00CE069D" w:rsidP="00647C92">
      <w:pPr>
        <w:jc w:val="both"/>
        <w:rPr>
          <w:rFonts w:ascii="Arial" w:hAnsi="Arial" w:cs="Arial"/>
        </w:rPr>
      </w:pPr>
    </w:p>
    <w:p w:rsidR="00DD1044" w:rsidRPr="00DD1044" w:rsidRDefault="00DD1044" w:rsidP="00DD1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1044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DD1044" w:rsidRPr="00DD1044" w:rsidRDefault="00DD1044" w:rsidP="00DD1044">
      <w:pPr>
        <w:jc w:val="both"/>
        <w:rPr>
          <w:rFonts w:ascii="Arial" w:hAnsi="Arial" w:cs="Arial"/>
        </w:rPr>
      </w:pPr>
      <w:r w:rsidRPr="00DD1044">
        <w:rPr>
          <w:rFonts w:ascii="Arial" w:hAnsi="Arial" w:cs="Arial"/>
        </w:rPr>
        <w:tab/>
        <w:t>5.</w:t>
      </w:r>
      <w:r w:rsidRPr="00DD1044">
        <w:rPr>
          <w:rFonts w:ascii="Arial" w:hAnsi="Arial" w:cs="Arial"/>
        </w:rPr>
        <w:tab/>
      </w:r>
      <w:r>
        <w:rPr>
          <w:rFonts w:ascii="Arial" w:hAnsi="Arial" w:cs="Arial"/>
        </w:rPr>
        <w:t>Executive Director Quarterly Expenses</w:t>
      </w:r>
      <w:r w:rsidRPr="00DD1044">
        <w:rPr>
          <w:rFonts w:ascii="Arial" w:hAnsi="Arial" w:cs="Arial"/>
        </w:rPr>
        <w:t xml:space="preserve"> Briefing Note.</w:t>
      </w:r>
    </w:p>
    <w:p w:rsidR="00DD1044" w:rsidRPr="00DD1044" w:rsidRDefault="00DD1044" w:rsidP="00DD1044">
      <w:pPr>
        <w:jc w:val="both"/>
        <w:rPr>
          <w:rFonts w:ascii="Arial" w:hAnsi="Arial" w:cs="Arial"/>
        </w:rPr>
      </w:pPr>
      <w:r w:rsidRPr="00DD1044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DD1044" w:rsidRPr="00DD1044" w:rsidRDefault="00DD1044" w:rsidP="00DD1044">
      <w:pPr>
        <w:jc w:val="both"/>
        <w:rPr>
          <w:rFonts w:ascii="Arial" w:hAnsi="Arial" w:cs="Arial"/>
        </w:rPr>
      </w:pPr>
    </w:p>
    <w:p w:rsidR="00DD1044" w:rsidRDefault="00DD1044" w:rsidP="00DD1044">
      <w:pPr>
        <w:jc w:val="both"/>
        <w:rPr>
          <w:rFonts w:ascii="Arial" w:hAnsi="Arial" w:cs="Arial"/>
        </w:rPr>
      </w:pPr>
      <w:r w:rsidRPr="00DD104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Executive Director Quarterly Expenses</w:t>
      </w:r>
      <w:r w:rsidRPr="00DD1044">
        <w:rPr>
          <w:rFonts w:ascii="Arial" w:hAnsi="Arial" w:cs="Arial"/>
        </w:rPr>
        <w:t xml:space="preserve"> Briefing Note was rendered to the Board and is on file in the Executive Offices.</w:t>
      </w:r>
    </w:p>
    <w:p w:rsidR="00DD1044" w:rsidRDefault="00DD1044" w:rsidP="00647C92">
      <w:pPr>
        <w:jc w:val="both"/>
        <w:rPr>
          <w:rFonts w:ascii="Arial" w:hAnsi="Arial" w:cs="Arial"/>
        </w:rPr>
      </w:pPr>
    </w:p>
    <w:p w:rsidR="00DD1044" w:rsidRPr="00DD1044" w:rsidRDefault="00DD1044" w:rsidP="00DD1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1044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DD1044" w:rsidRPr="00DD1044" w:rsidRDefault="00DD1044" w:rsidP="00DD1044">
      <w:pPr>
        <w:jc w:val="both"/>
        <w:rPr>
          <w:rFonts w:ascii="Arial" w:hAnsi="Arial" w:cs="Arial"/>
        </w:rPr>
      </w:pPr>
      <w:r w:rsidRPr="00DD1044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DD1044">
        <w:rPr>
          <w:rFonts w:ascii="Arial" w:hAnsi="Arial" w:cs="Arial"/>
        </w:rPr>
        <w:t>.</w:t>
      </w:r>
      <w:r w:rsidRPr="00DD1044">
        <w:rPr>
          <w:rFonts w:ascii="Arial" w:hAnsi="Arial" w:cs="Arial"/>
        </w:rPr>
        <w:tab/>
      </w:r>
      <w:r>
        <w:rPr>
          <w:rFonts w:ascii="Arial" w:hAnsi="Arial" w:cs="Arial"/>
        </w:rPr>
        <w:t>Disadvantaged Business Enterprise Goals</w:t>
      </w:r>
      <w:r w:rsidRPr="00DD1044">
        <w:rPr>
          <w:rFonts w:ascii="Arial" w:hAnsi="Arial" w:cs="Arial"/>
        </w:rPr>
        <w:t xml:space="preserve"> Briefing Note.</w:t>
      </w:r>
    </w:p>
    <w:p w:rsidR="00DD1044" w:rsidRPr="00DD1044" w:rsidRDefault="00DD1044" w:rsidP="00DD1044">
      <w:pPr>
        <w:jc w:val="both"/>
        <w:rPr>
          <w:rFonts w:ascii="Arial" w:hAnsi="Arial" w:cs="Arial"/>
        </w:rPr>
      </w:pPr>
      <w:r w:rsidRPr="00DD1044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DD1044" w:rsidRPr="00DD1044" w:rsidRDefault="00DD1044" w:rsidP="00DD1044">
      <w:pPr>
        <w:jc w:val="both"/>
        <w:rPr>
          <w:rFonts w:ascii="Arial" w:hAnsi="Arial" w:cs="Arial"/>
        </w:rPr>
      </w:pPr>
    </w:p>
    <w:p w:rsidR="00DD1044" w:rsidRDefault="00DD1044" w:rsidP="00DD1044">
      <w:pPr>
        <w:jc w:val="both"/>
        <w:rPr>
          <w:rFonts w:ascii="Arial" w:hAnsi="Arial" w:cs="Arial"/>
        </w:rPr>
      </w:pPr>
      <w:r w:rsidRPr="00DD104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Disadvantaged Business Enterprise Goals </w:t>
      </w:r>
      <w:r w:rsidRPr="00DD1044">
        <w:rPr>
          <w:rFonts w:ascii="Arial" w:hAnsi="Arial" w:cs="Arial"/>
        </w:rPr>
        <w:t>Briefing Note was rendered to the Board and is on file in the Executive Offices.</w:t>
      </w:r>
    </w:p>
    <w:p w:rsidR="00DD1044" w:rsidRDefault="00DD1044" w:rsidP="00647C92">
      <w:pPr>
        <w:jc w:val="both"/>
        <w:rPr>
          <w:rFonts w:ascii="Arial" w:hAnsi="Arial" w:cs="Arial"/>
        </w:rPr>
      </w:pPr>
    </w:p>
    <w:p w:rsidR="00DD1044" w:rsidRDefault="00DD1044" w:rsidP="00647C92">
      <w:pPr>
        <w:jc w:val="both"/>
        <w:rPr>
          <w:rFonts w:ascii="Arial" w:hAnsi="Arial" w:cs="Arial"/>
        </w:rPr>
      </w:pPr>
    </w:p>
    <w:p w:rsidR="00DD1044" w:rsidRDefault="00DD1044" w:rsidP="00647C92">
      <w:pPr>
        <w:jc w:val="both"/>
        <w:rPr>
          <w:rFonts w:ascii="Arial" w:hAnsi="Arial" w:cs="Arial"/>
        </w:rPr>
      </w:pPr>
    </w:p>
    <w:p w:rsidR="00DD1044" w:rsidRDefault="00DD1044" w:rsidP="00647C92">
      <w:pPr>
        <w:jc w:val="both"/>
        <w:rPr>
          <w:rFonts w:ascii="Arial" w:hAnsi="Arial" w:cs="Arial"/>
        </w:rPr>
      </w:pPr>
    </w:p>
    <w:p w:rsidR="00647C92" w:rsidRPr="00647C92" w:rsidRDefault="003226B9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bookmarkStart w:id="41" w:name="_Hlk192582437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DD1044">
        <w:rPr>
          <w:rFonts w:ascii="Arial" w:hAnsi="Arial" w:cs="Arial"/>
        </w:rPr>
        <w:t>7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DD1044">
        <w:rPr>
          <w:rFonts w:ascii="Arial" w:hAnsi="Arial" w:cs="Arial"/>
        </w:rPr>
        <w:t>January 2025</w:t>
      </w:r>
      <w:r w:rsidR="00C72AD5">
        <w:rPr>
          <w:rFonts w:ascii="Arial" w:hAnsi="Arial" w:cs="Arial"/>
        </w:rPr>
        <w:t xml:space="preserve"> Financials</w:t>
      </w:r>
      <w:r w:rsidR="00DA56AA">
        <w:rPr>
          <w:rFonts w:ascii="Arial" w:hAnsi="Arial" w:cs="Arial"/>
        </w:rPr>
        <w:t xml:space="preserve">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5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42" w:name="_Hlk165900704"/>
      <w:bookmarkEnd w:id="36"/>
      <w:r w:rsidRPr="00647C92">
        <w:rPr>
          <w:rFonts w:ascii="Arial" w:hAnsi="Arial" w:cs="Arial"/>
        </w:rPr>
        <w:t>The</w:t>
      </w:r>
      <w:r w:rsidR="00824AF7">
        <w:rPr>
          <w:rFonts w:ascii="Arial" w:hAnsi="Arial" w:cs="Arial"/>
        </w:rPr>
        <w:t xml:space="preserve"> </w:t>
      </w:r>
      <w:r w:rsidR="00DD1044">
        <w:rPr>
          <w:rFonts w:ascii="Arial" w:hAnsi="Arial" w:cs="Arial"/>
        </w:rPr>
        <w:t>January 2025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43" w:name="_Hlk87275306"/>
      <w:bookmarkStart w:id="44" w:name="_Hlk152598106"/>
      <w:bookmarkStart w:id="45" w:name="_Hlk102653352"/>
      <w:bookmarkStart w:id="46" w:name="_Hlk94864776"/>
      <w:bookmarkEnd w:id="37"/>
      <w:bookmarkEnd w:id="38"/>
      <w:bookmarkEnd w:id="39"/>
      <w:bookmarkEnd w:id="41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47" w:name="_Hlk184129103"/>
      <w:bookmarkEnd w:id="42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40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DD1044">
        <w:rPr>
          <w:rFonts w:ascii="Arial" w:hAnsi="Arial" w:cs="Arial"/>
        </w:rPr>
        <w:t>8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3"/>
    <w:p w:rsidR="001F1C79" w:rsidRDefault="001F1C79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bookmarkEnd w:id="47"/>
    <w:bookmarkEnd w:id="44"/>
    <w:bookmarkEnd w:id="45"/>
    <w:bookmarkEnd w:id="46"/>
    <w:p w:rsidR="00DD1044" w:rsidRDefault="00DD1044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044">
        <w:rPr>
          <w:rFonts w:ascii="Arial" w:hAnsi="Arial" w:cs="Arial"/>
        </w:rPr>
        <w:t>9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48" w:name="_Hlk80865330"/>
      <w:bookmarkStart w:id="49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48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044">
        <w:rPr>
          <w:rFonts w:ascii="Arial" w:hAnsi="Arial" w:cs="Arial"/>
        </w:rPr>
        <w:t>10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9"/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044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50" w:name="_Hlk108505807"/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51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2A4B03">
      <w:pPr>
        <w:pStyle w:val="Header"/>
        <w:jc w:val="both"/>
        <w:rPr>
          <w:rFonts w:ascii="Arial" w:hAnsi="Arial" w:cs="Arial"/>
        </w:rPr>
      </w:pPr>
    </w:p>
    <w:bookmarkEnd w:id="51"/>
    <w:bookmarkEnd w:id="50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044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DD1044" w:rsidRDefault="00DD1044" w:rsidP="00CD3219">
      <w:pPr>
        <w:pStyle w:val="Header"/>
        <w:jc w:val="both"/>
        <w:rPr>
          <w:rFonts w:ascii="Arial" w:hAnsi="Arial" w:cs="Arial"/>
        </w:rPr>
      </w:pPr>
    </w:p>
    <w:p w:rsidR="00DD1044" w:rsidRDefault="00DD1044" w:rsidP="00CD3219">
      <w:pPr>
        <w:pStyle w:val="Header"/>
        <w:jc w:val="both"/>
        <w:rPr>
          <w:rFonts w:ascii="Arial" w:hAnsi="Arial" w:cs="Arial"/>
        </w:rPr>
      </w:pPr>
    </w:p>
    <w:p w:rsidR="00DD1044" w:rsidRDefault="00DD1044" w:rsidP="00CD3219">
      <w:pPr>
        <w:pStyle w:val="Header"/>
        <w:jc w:val="both"/>
        <w:rPr>
          <w:rFonts w:ascii="Arial" w:hAnsi="Arial" w:cs="Arial"/>
        </w:rPr>
      </w:pPr>
    </w:p>
    <w:p w:rsidR="00DD1044" w:rsidRDefault="00DD1044" w:rsidP="00CD3219">
      <w:pPr>
        <w:pStyle w:val="Header"/>
        <w:jc w:val="both"/>
        <w:rPr>
          <w:rFonts w:ascii="Arial" w:hAnsi="Arial" w:cs="Arial"/>
        </w:rPr>
      </w:pPr>
    </w:p>
    <w:p w:rsidR="00DD1044" w:rsidRDefault="00DD1044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D1044">
        <w:rPr>
          <w:rFonts w:ascii="Arial" w:hAnsi="Arial" w:cs="Arial"/>
        </w:rPr>
        <w:t>3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C72A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Engineering, Maintenance and Development’s </w:t>
      </w:r>
      <w:r w:rsidR="002A4B03"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="002A4B03"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D1044">
        <w:rPr>
          <w:rFonts w:ascii="Arial" w:hAnsi="Arial" w:cs="Arial"/>
        </w:rPr>
        <w:t>4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F30E2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52" w:name="_Hlk139981250"/>
    </w:p>
    <w:p w:rsidR="00B36607" w:rsidRDefault="005B3705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7118C">
        <w:rPr>
          <w:rFonts w:ascii="Arial" w:hAnsi="Arial" w:cs="Arial"/>
        </w:rPr>
        <w:t xml:space="preserve">State Lobbyist’s Monthly Staff </w:t>
      </w:r>
      <w:r>
        <w:rPr>
          <w:rFonts w:ascii="Arial" w:hAnsi="Arial" w:cs="Arial"/>
        </w:rPr>
        <w:t xml:space="preserve">report </w:t>
      </w:r>
      <w:r w:rsidR="00B36607" w:rsidRPr="00B36607">
        <w:rPr>
          <w:rFonts w:ascii="Arial" w:hAnsi="Arial" w:cs="Arial"/>
        </w:rPr>
        <w:t xml:space="preserve">was rendered to the Board and is on file in the Executive Offices.  </w:t>
      </w:r>
    </w:p>
    <w:p w:rsidR="009C784C" w:rsidRDefault="009C784C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53" w:name="_Hlk109739465"/>
      <w:bookmarkEnd w:id="52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DD1044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53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A70DD4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D1044">
        <w:rPr>
          <w:rFonts w:ascii="Arial" w:hAnsi="Arial" w:cs="Arial"/>
        </w:rPr>
        <w:t>6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0DD4">
        <w:rPr>
          <w:rFonts w:ascii="Arial" w:hAnsi="Arial" w:cs="Arial"/>
        </w:rPr>
        <w:t>1</w:t>
      </w:r>
      <w:r w:rsidR="00DD1044">
        <w:rPr>
          <w:rFonts w:ascii="Arial" w:hAnsi="Arial" w:cs="Arial"/>
        </w:rPr>
        <w:t>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D71C8C" w:rsidRDefault="000F4EEC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Guidry </w:t>
      </w:r>
      <w:r w:rsidR="00963BE9">
        <w:rPr>
          <w:rFonts w:ascii="Arial" w:hAnsi="Arial" w:cs="Arial"/>
        </w:rPr>
        <w:t>asked for a motion to enter into</w:t>
      </w:r>
      <w:r>
        <w:rPr>
          <w:rFonts w:ascii="Arial" w:hAnsi="Arial" w:cs="Arial"/>
        </w:rPr>
        <w:t xml:space="preserve"> Executive Session.</w:t>
      </w:r>
      <w:r w:rsidR="00963BE9">
        <w:rPr>
          <w:rFonts w:ascii="Arial" w:hAnsi="Arial" w:cs="Arial"/>
        </w:rPr>
        <w:t xml:space="preserve">  Mr. </w:t>
      </w:r>
      <w:r w:rsidR="00DD1044">
        <w:rPr>
          <w:rFonts w:ascii="Arial" w:hAnsi="Arial" w:cs="Arial"/>
        </w:rPr>
        <w:t xml:space="preserve">Johnson </w:t>
      </w:r>
      <w:r w:rsidR="00963BE9">
        <w:rPr>
          <w:rFonts w:ascii="Arial" w:hAnsi="Arial" w:cs="Arial"/>
        </w:rPr>
        <w:t xml:space="preserve">offered a motion to enter into Executive Session.  Ms. </w:t>
      </w:r>
      <w:r w:rsidR="00DD1044">
        <w:rPr>
          <w:rFonts w:ascii="Arial" w:hAnsi="Arial" w:cs="Arial"/>
        </w:rPr>
        <w:t xml:space="preserve">Miller </w:t>
      </w:r>
      <w:r w:rsidR="00963BE9">
        <w:rPr>
          <w:rFonts w:ascii="Arial" w:hAnsi="Arial" w:cs="Arial"/>
        </w:rPr>
        <w:t>seconded the motion and it carried unanimously.  The Board entered into Executive Session at 2:2</w:t>
      </w:r>
      <w:r w:rsidR="00DD1044">
        <w:rPr>
          <w:rFonts w:ascii="Arial" w:hAnsi="Arial" w:cs="Arial"/>
        </w:rPr>
        <w:t>1</w:t>
      </w:r>
      <w:r w:rsidR="00963BE9">
        <w:rPr>
          <w:rFonts w:ascii="Arial" w:hAnsi="Arial" w:cs="Arial"/>
        </w:rPr>
        <w:t xml:space="preserve"> p.m. to discuss the items below.</w:t>
      </w:r>
    </w:p>
    <w:p w:rsidR="00963BE9" w:rsidRDefault="00963BE9" w:rsidP="00A8163E">
      <w:pPr>
        <w:pStyle w:val="Header"/>
        <w:jc w:val="both"/>
        <w:rPr>
          <w:rFonts w:ascii="Arial" w:hAnsi="Arial" w:cs="Arial"/>
        </w:rPr>
      </w:pPr>
    </w:p>
    <w:p w:rsidR="000F4EEC" w:rsidRDefault="000F4EEC" w:rsidP="00A8163E">
      <w:pPr>
        <w:pStyle w:val="Header"/>
        <w:jc w:val="both"/>
        <w:rPr>
          <w:rFonts w:ascii="Arial" w:hAnsi="Arial" w:cs="Arial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DD1044" w:rsidRPr="00DD1044" w:rsidRDefault="00DD1044" w:rsidP="00DD1044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DD1044">
        <w:rPr>
          <w:rFonts w:ascii="Arial" w:hAnsi="Arial" w:cs="Arial"/>
          <w:bCs/>
          <w:szCs w:val="24"/>
        </w:rPr>
        <w:t>LCHTD vs. Terral/C&amp;J Marine</w:t>
      </w:r>
    </w:p>
    <w:p w:rsidR="00DD1044" w:rsidRPr="00DD1044" w:rsidRDefault="00DD1044" w:rsidP="00DD1044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DD1044">
        <w:rPr>
          <w:rFonts w:ascii="Arial" w:hAnsi="Arial" w:cs="Arial"/>
          <w:bCs/>
          <w:szCs w:val="24"/>
        </w:rPr>
        <w:t>LCHTD vs. DII 2023-3566G</w:t>
      </w:r>
    </w:p>
    <w:p w:rsidR="00DD1044" w:rsidRDefault="00DD1044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DD1044">
        <w:rPr>
          <w:rFonts w:ascii="Arial" w:hAnsi="Arial" w:cs="Arial"/>
          <w:bCs/>
          <w:szCs w:val="24"/>
        </w:rPr>
        <w:t>Farmers Rice Milling Company vs. LCHTD – Suit Number 25-0056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to regular session at 2:</w:t>
      </w:r>
      <w:r w:rsidR="00DD1044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p.m.  </w:t>
      </w:r>
    </w:p>
    <w:p w:rsidR="00963BE9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Guidry stated there was no action taken in Executive Session.</w:t>
      </w:r>
    </w:p>
    <w:p w:rsidR="00963BE9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63BE9" w:rsidRDefault="00963BE9" w:rsidP="00DD1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stated one item came out of Executive Session that needed to be acted upon by the Board.  He asked for a motion.  M</w:t>
      </w:r>
      <w:r w:rsidR="00DD104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DD1044">
        <w:rPr>
          <w:rFonts w:ascii="Arial" w:hAnsi="Arial" w:cs="Arial"/>
        </w:rPr>
        <w:t xml:space="preserve">Johnson </w:t>
      </w:r>
      <w:r>
        <w:rPr>
          <w:rFonts w:ascii="Arial" w:hAnsi="Arial" w:cs="Arial"/>
        </w:rPr>
        <w:t>offered a motion to adopt Resolution 2025 – 00</w:t>
      </w:r>
      <w:r w:rsidR="00DD104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to authorize</w:t>
      </w:r>
      <w:r w:rsidR="00DD1044">
        <w:rPr>
          <w:rFonts w:ascii="Arial" w:hAnsi="Arial" w:cs="Arial"/>
        </w:rPr>
        <w:t xml:space="preserve"> </w:t>
      </w:r>
      <w:r w:rsidR="00DD1044" w:rsidRPr="00DD1044">
        <w:rPr>
          <w:rFonts w:ascii="Arial" w:hAnsi="Arial" w:cs="Arial"/>
        </w:rPr>
        <w:t>the engagement of outside counsel to represent the District in the matter of Farmers Rice Milling Company, LLC vs. LCHTD and SLRF -- C-2025-56.</w:t>
      </w:r>
      <w:r>
        <w:rPr>
          <w:rFonts w:ascii="Arial" w:hAnsi="Arial" w:cs="Arial"/>
        </w:rPr>
        <w:t xml:space="preserve">  M</w:t>
      </w:r>
      <w:r w:rsidR="00DD104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DD1044">
        <w:rPr>
          <w:rFonts w:ascii="Arial" w:hAnsi="Arial" w:cs="Arial"/>
        </w:rPr>
        <w:t xml:space="preserve">Cradure </w:t>
      </w:r>
      <w:r>
        <w:rPr>
          <w:rFonts w:ascii="Arial" w:hAnsi="Arial" w:cs="Arial"/>
        </w:rPr>
        <w:t>seconded the motion and it carried unanimously.</w:t>
      </w: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>M</w:t>
      </w:r>
      <w:r w:rsidR="000F4EEC">
        <w:rPr>
          <w:rFonts w:ascii="Arial" w:hAnsi="Arial" w:cs="Arial"/>
        </w:rPr>
        <w:t>r</w:t>
      </w:r>
      <w:r w:rsidR="00F276D5">
        <w:rPr>
          <w:rFonts w:ascii="Arial" w:hAnsi="Arial" w:cs="Arial"/>
        </w:rPr>
        <w:t xml:space="preserve">. </w:t>
      </w:r>
      <w:r w:rsidR="000F4EEC">
        <w:rPr>
          <w:rFonts w:ascii="Arial" w:hAnsi="Arial" w:cs="Arial"/>
        </w:rPr>
        <w:t>Guidry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>asked for a motion to adjourn.  M</w:t>
      </w:r>
      <w:r w:rsidR="00FB5522">
        <w:rPr>
          <w:rFonts w:ascii="Arial" w:hAnsi="Arial" w:cs="Arial"/>
        </w:rPr>
        <w:t>r</w:t>
      </w:r>
      <w:r w:rsidR="002E79B9">
        <w:rPr>
          <w:rFonts w:ascii="Arial" w:hAnsi="Arial" w:cs="Arial"/>
        </w:rPr>
        <w:t xml:space="preserve">. </w:t>
      </w:r>
      <w:r w:rsidR="00FB5522">
        <w:rPr>
          <w:rFonts w:ascii="Arial" w:hAnsi="Arial" w:cs="Arial"/>
        </w:rPr>
        <w:t>Johnson</w:t>
      </w:r>
      <w:r w:rsidR="002E79B9">
        <w:rPr>
          <w:rFonts w:ascii="Arial" w:hAnsi="Arial" w:cs="Arial"/>
        </w:rPr>
        <w:t xml:space="preserve"> offered a motion to adjourn.  M</w:t>
      </w:r>
      <w:r w:rsidR="00FB5522">
        <w:rPr>
          <w:rFonts w:ascii="Arial" w:hAnsi="Arial" w:cs="Arial"/>
        </w:rPr>
        <w:t>s</w:t>
      </w:r>
      <w:r w:rsidR="002E79B9">
        <w:rPr>
          <w:rFonts w:ascii="Arial" w:hAnsi="Arial" w:cs="Arial"/>
        </w:rPr>
        <w:t xml:space="preserve">. </w:t>
      </w:r>
      <w:r w:rsidR="00FB5522">
        <w:rPr>
          <w:rFonts w:ascii="Arial" w:hAnsi="Arial" w:cs="Arial"/>
        </w:rPr>
        <w:t xml:space="preserve">Miller </w:t>
      </w:r>
      <w:r w:rsidR="002E79B9">
        <w:rPr>
          <w:rFonts w:ascii="Arial" w:hAnsi="Arial" w:cs="Arial"/>
        </w:rPr>
        <w:t xml:space="preserve">seconded the motion and it carried unanimously.  The meeting adjourned at </w:t>
      </w:r>
      <w:r w:rsidR="00DD1044">
        <w:rPr>
          <w:rFonts w:ascii="Arial" w:hAnsi="Arial" w:cs="Arial"/>
        </w:rPr>
        <w:t>3:00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E2391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286"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532">
        <w:rPr>
          <w:rFonts w:ascii="Arial" w:hAnsi="Arial" w:cs="Arial"/>
        </w:rPr>
        <w:tab/>
      </w:r>
      <w:r w:rsidR="000A1486">
        <w:rPr>
          <w:rFonts w:ascii="Arial" w:hAnsi="Arial" w:cs="Arial"/>
        </w:rPr>
        <w:t>KEVIN D. GUIDRY,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E23916" w:rsidP="001424B1">
      <w:pPr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A2655C">
      <w:headerReference w:type="default" r:id="rId8"/>
      <w:pgSz w:w="12240" w:h="15840" w:code="1"/>
      <w:pgMar w:top="720" w:right="720" w:bottom="864" w:left="1440" w:header="720" w:footer="720" w:gutter="0"/>
      <w:pgNumType w:start="87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A2655C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Special</w:t>
    </w:r>
    <w:r w:rsidR="003D33BF">
      <w:rPr>
        <w:rFonts w:ascii="Arial" w:hAnsi="Arial" w:cs="Arial"/>
        <w:b/>
      </w:rPr>
      <w:t xml:space="preserve"> Meeting</w:t>
    </w:r>
    <w:r w:rsidR="003D33BF">
      <w:rPr>
        <w:b/>
      </w:rPr>
      <w:tab/>
    </w:r>
    <w:r w:rsidR="003D33BF">
      <w:rPr>
        <w:rFonts w:ascii="Arial" w:hAnsi="Arial" w:cs="Arial"/>
        <w:b/>
      </w:rPr>
      <w:t xml:space="preserve">- </w:t>
    </w:r>
    <w:r w:rsidR="003D33BF">
      <w:rPr>
        <w:rStyle w:val="PageNumber"/>
        <w:rFonts w:ascii="Arial" w:hAnsi="Arial" w:cs="Arial"/>
      </w:rPr>
      <w:fldChar w:fldCharType="begin"/>
    </w:r>
    <w:r w:rsidR="003D33BF">
      <w:rPr>
        <w:rStyle w:val="PageNumber"/>
        <w:rFonts w:ascii="Arial" w:hAnsi="Arial" w:cs="Arial"/>
      </w:rPr>
      <w:instrText xml:space="preserve"> PAGE </w:instrText>
    </w:r>
    <w:r w:rsidR="003D33BF">
      <w:rPr>
        <w:rStyle w:val="PageNumber"/>
        <w:rFonts w:ascii="Arial" w:hAnsi="Arial" w:cs="Arial"/>
      </w:rPr>
      <w:fldChar w:fldCharType="separate"/>
    </w:r>
    <w:r w:rsidR="003D33BF">
      <w:rPr>
        <w:rStyle w:val="PageNumber"/>
        <w:rFonts w:ascii="Arial" w:hAnsi="Arial" w:cs="Arial"/>
        <w:noProof/>
      </w:rPr>
      <w:t>8180</w:t>
    </w:r>
    <w:r w:rsidR="003D33BF">
      <w:rPr>
        <w:rStyle w:val="PageNumber"/>
        <w:rFonts w:ascii="Arial" w:hAnsi="Arial" w:cs="Arial"/>
      </w:rPr>
      <w:fldChar w:fldCharType="end"/>
    </w:r>
    <w:r w:rsidR="003D33BF">
      <w:rPr>
        <w:rFonts w:ascii="Arial" w:hAnsi="Arial" w:cs="Arial"/>
        <w:b/>
      </w:rPr>
      <w:t>-</w:t>
    </w:r>
    <w:r w:rsidR="003D33BF">
      <w:rPr>
        <w:rFonts w:ascii="Arial" w:hAnsi="Arial" w:cs="Arial"/>
        <w:b/>
      </w:rPr>
      <w:tab/>
    </w:r>
    <w:r w:rsidR="003D33BF">
      <w:rPr>
        <w:rFonts w:ascii="Arial" w:hAnsi="Arial" w:cs="Arial"/>
        <w:b/>
      </w:rPr>
      <w:tab/>
    </w:r>
    <w:r>
      <w:rPr>
        <w:rFonts w:ascii="Arial" w:hAnsi="Arial" w:cs="Arial"/>
        <w:b/>
      </w:rPr>
      <w:t>February 27</w:t>
    </w:r>
    <w:r w:rsidR="00A70DD4">
      <w:rPr>
        <w:rFonts w:ascii="Arial" w:hAnsi="Arial" w:cs="Arial"/>
        <w:b/>
      </w:rPr>
      <w:t>, 2025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8B0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486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2DE7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9F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4EEC"/>
    <w:rsid w:val="000F5713"/>
    <w:rsid w:val="000F57F1"/>
    <w:rsid w:val="000F5832"/>
    <w:rsid w:val="000F5FE5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1F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962"/>
    <w:rsid w:val="00166ACA"/>
    <w:rsid w:val="00167CBB"/>
    <w:rsid w:val="00167EB6"/>
    <w:rsid w:val="00170752"/>
    <w:rsid w:val="00170D3C"/>
    <w:rsid w:val="00170E9C"/>
    <w:rsid w:val="0017118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419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28E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7F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6B9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524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2E6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7EE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60D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5532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758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6D89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6692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874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DAF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19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5C8C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AF7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62E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160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10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38C8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1E9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5D6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3BE9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8B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5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3865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0DD4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66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B6C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8FD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D7F82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004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8D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69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1D9A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044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916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80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1E38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091B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46F"/>
    <w:rsid w:val="00FB3766"/>
    <w:rsid w:val="00FB43A1"/>
    <w:rsid w:val="00FB46F1"/>
    <w:rsid w:val="00FB5522"/>
    <w:rsid w:val="00FB5C6D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."/>
  <w:listSeparator w:val=",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069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7AF8-FB90-4084-A5BB-C15B15D2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2907</Words>
  <Characters>7557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6</cp:revision>
  <cp:lastPrinted>2025-03-11T18:24:00Z</cp:lastPrinted>
  <dcterms:created xsi:type="dcterms:W3CDTF">2025-03-11T12:58:00Z</dcterms:created>
  <dcterms:modified xsi:type="dcterms:W3CDTF">2025-03-11T18:28:00Z</dcterms:modified>
</cp:coreProperties>
</file>